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7F" w:rsidRPr="00FC607F" w:rsidRDefault="00FC607F" w:rsidP="00FC607F">
      <w:pPr>
        <w:spacing w:after="0" w:line="240" w:lineRule="auto"/>
        <w:ind w:lef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Programação para a Conferência Estadual de Promoção da Igualdade Racial</w:t>
      </w:r>
    </w:p>
    <w:p w:rsidR="00FC607F" w:rsidRPr="00FC607F" w:rsidRDefault="00FC607F" w:rsidP="00FC60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FC607F" w:rsidRPr="00FC607F" w:rsidTr="00FC6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1321" w:rsidRPr="00911321" w:rsidRDefault="00911321" w:rsidP="00911321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113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  <w:u w:val="single"/>
              </w:rPr>
              <w:t>14/12/2022 - Quarta-feira – ABERTURA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9:00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h –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Abertura do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acesso à sala virtual -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youtube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9:30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h –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Abertura oficial e apresentação da mesa: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Dr.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Helbert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Pitorra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– Coordenador Geral do Sistema Nacional de Promoção de Igualdade Racial (SINAPIR);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Duílio Silva Campos 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Subsecretário de Direitos Humanos;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Cléver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Alves Machado 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Presidente do Conselho Estadual de Promoção da Igualdade Racial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CONEPIR/MG;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Makota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Kisandembu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Diretora de Políticas de Reparação e Promoção da Igualdade Racial do Município de Belo Horizonte/MG e Presidente do Fórum Governamental de Gestores Municipais de Promoção da Igualdade Racial de Minas Gerais - FPIR;</w:t>
            </w:r>
          </w:p>
          <w:p w:rsidR="00911321" w:rsidRPr="00911321" w:rsidRDefault="00911321" w:rsidP="00911321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h 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Orientações gerais: Leitura da ATA de Aprovação do Regimento + Apresentação da programação + DISPONIBILIZAÇÃO DO LINK PARA INSCRIÇÃO DE DELEGADOS;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10:30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h às 11:00h – PALESTRA MAGNA: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“Enfrentamento ao racismo e às outras formas correlatas de discriminação étnico-racial e de intolerância religiosa: política de Estado é responsabilidade de todos nós".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Coordenação: Paixão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Sessémeandê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911321" w:rsidRPr="00911321" w:rsidRDefault="00911321" w:rsidP="00911321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Palestra Magna: Dr.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Helbert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Pitorra – Coordenador Geral do Sistema Nacional de Promoção de Igualdade Racial (SINAPIR). 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11:00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h às 13:00h – Palestras com especialistas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11:00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às 11:30 - GRUPO 1: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Enfrentamento ao racismo e às outras formas correlatas de discriminação étnico-racial e étnico-cultural. Palestrante: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Dr. Marcelo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Colen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91132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Presidente da Comissão de Promoção da Igualdade Racial da OAB-MG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911321" w:rsidRPr="00911321" w:rsidRDefault="00911321" w:rsidP="0091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11:30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às 12:00 - GRUPO 4: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Desenvolvimento da igualdade étnico-racial e étnico-cultural pela promoção da igualdade de oportunidades.  Palestrante: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Rosa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Margarida de Carvalho Rocha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 w:rsidRPr="0091132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Professora e Pesquisadora aposentada com ampla atuação sobre questões raciais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911321" w:rsidRPr="00911321" w:rsidRDefault="00911321" w:rsidP="00911321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h às 12:30h - GRUPO 2: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Enfrentamento a todo tipo de violência praticada por meio das invasões de territórios. Palestrante: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Dra. Ana Cláudia da Silva Alexandre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Storc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- </w:t>
            </w:r>
            <w:r w:rsidRPr="0091132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Defensora Pública na Defensoria Pública especializada em Direitos Humanos, Coletivos e Socioambientais do Estado de Minas Gerais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911321" w:rsidRPr="00911321" w:rsidRDefault="00911321" w:rsidP="00911321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12:30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h às 13:00h - GRUPO 3: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Enfrentamento à intolerância religiosa. Palestrante: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Dra.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Ângela Cristina Borges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 w:rsidRPr="0091132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Professora e Pesquisadora em Ciências da Religião, Filosofia e questões raciais pela PUC Minas e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Unimontes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11321" w:rsidRPr="00911321" w:rsidRDefault="00911321" w:rsidP="00911321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  <w:u w:val="single"/>
              </w:rPr>
            </w:pPr>
            <w:r w:rsidRPr="009113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  <w:u w:val="single"/>
              </w:rPr>
              <w:t>15/12/2022 - Quinta-feira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8h30h –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Abertura do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acesso à sala virtual e direcionamento dos participantes às salas temáticas - </w:t>
            </w:r>
            <w:proofErr w:type="spellStart"/>
            <w:proofErr w:type="gramStart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google</w:t>
            </w:r>
            <w:proofErr w:type="spellEnd"/>
            <w:proofErr w:type="gramEnd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meet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9:00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h às 12:00h – Grupos de Trabalho para elaboração e validação de propostas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Debate e apresentação de propostas em consideração os subtemas abaixo discriminados, a acontecer de maneira concomitante via salas específicas do Google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Meet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GRUPO </w:t>
            </w: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Eixo I - Enfrentamento ao racismo e às outras formas correlatas de discriminação étnico-racial e étnico-cultural;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GRUPO </w:t>
            </w: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: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Eixo II -  Enfrentamento a todo tipo de violência praticada por meio das invasões de territórios;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GRUPO </w:t>
            </w: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: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Eixo III -  Enfrentamento à intolerância religiosa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GRUPO </w:t>
            </w: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Eixo IV - Desenvolvimento da igualdade étnico-racial e étnico-cultural pela promoção da igualdade de oportunidades;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13:30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h -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Abertura do acesso à sala virtual e direcionamento dos participantes às salas temáticas-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google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meet</w:t>
            </w:r>
            <w:proofErr w:type="spellEnd"/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h às 17:00h -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Eleição dos Delegados: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before="240"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às 15h30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Quilombola 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às 15h30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Ciganos 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às 15h30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Indígenas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às 15h30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Povos Tradicionais de Matriz Africana (Povos de Terreiro) 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15:30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às 17:00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Ampla concorrência: PCTS e Movimento Negro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15:30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às 17:00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Gestores Estaduais</w:t>
            </w:r>
          </w:p>
          <w:p w:rsidR="00911321" w:rsidRPr="00911321" w:rsidRDefault="00911321" w:rsidP="00911321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15:30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às 17:00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Gestores Municipais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17:00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h às 17:15h –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Encerramento do segundo dia.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11321" w:rsidRPr="00911321" w:rsidRDefault="00911321" w:rsidP="00911321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  <w:u w:val="single"/>
              </w:rPr>
            </w:pPr>
            <w:r w:rsidRPr="009113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  <w:u w:val="single"/>
              </w:rPr>
              <w:t>16/12/2022 – Sexta-feira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13:30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h –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Abertura do</w:t>
            </w:r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acesso à sala virtual.</w:t>
            </w:r>
          </w:p>
          <w:p w:rsidR="00911321" w:rsidRPr="00911321" w:rsidRDefault="00911321" w:rsidP="009113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h às 16:00h –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PLENÁRIA FINAL: apresentação, discussão e aprovação das propostas dos grupos + apresentação dos delegados eleitos.</w:t>
            </w:r>
          </w:p>
          <w:p w:rsidR="00FC607F" w:rsidRPr="00FC607F" w:rsidRDefault="00911321" w:rsidP="0091132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16:00</w:t>
            </w:r>
            <w:proofErr w:type="gramEnd"/>
            <w:r w:rsidRPr="009113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h às 16:30h – </w:t>
            </w:r>
            <w:r w:rsidRPr="009113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Encerramento.</w:t>
            </w:r>
          </w:p>
        </w:tc>
      </w:tr>
    </w:tbl>
    <w:p w:rsidR="0016152C" w:rsidRPr="00FC607F" w:rsidRDefault="0016152C" w:rsidP="00FC607F">
      <w:bookmarkStart w:id="0" w:name="_GoBack"/>
      <w:bookmarkEnd w:id="0"/>
    </w:p>
    <w:sectPr w:rsidR="0016152C" w:rsidRPr="00FC6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489"/>
    <w:multiLevelType w:val="multilevel"/>
    <w:tmpl w:val="6FCC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03ADA"/>
    <w:multiLevelType w:val="multilevel"/>
    <w:tmpl w:val="0EB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50702"/>
    <w:multiLevelType w:val="multilevel"/>
    <w:tmpl w:val="0D06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D12FC"/>
    <w:multiLevelType w:val="multilevel"/>
    <w:tmpl w:val="0700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93451"/>
    <w:multiLevelType w:val="multilevel"/>
    <w:tmpl w:val="95A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30878"/>
    <w:multiLevelType w:val="multilevel"/>
    <w:tmpl w:val="2F40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F3FC5"/>
    <w:multiLevelType w:val="multilevel"/>
    <w:tmpl w:val="580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D5F5E"/>
    <w:multiLevelType w:val="multilevel"/>
    <w:tmpl w:val="DC5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12EE5"/>
    <w:multiLevelType w:val="multilevel"/>
    <w:tmpl w:val="853C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577619"/>
    <w:multiLevelType w:val="multilevel"/>
    <w:tmpl w:val="BA6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E0358"/>
    <w:multiLevelType w:val="multilevel"/>
    <w:tmpl w:val="0D4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B6759"/>
    <w:multiLevelType w:val="multilevel"/>
    <w:tmpl w:val="0C30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943548"/>
    <w:multiLevelType w:val="multilevel"/>
    <w:tmpl w:val="7AD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9038B"/>
    <w:multiLevelType w:val="multilevel"/>
    <w:tmpl w:val="5732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25EFB"/>
    <w:multiLevelType w:val="multilevel"/>
    <w:tmpl w:val="3A7C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EF0DED"/>
    <w:multiLevelType w:val="multilevel"/>
    <w:tmpl w:val="BCCA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A07B7B"/>
    <w:multiLevelType w:val="multilevel"/>
    <w:tmpl w:val="EBA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86BC9"/>
    <w:multiLevelType w:val="multilevel"/>
    <w:tmpl w:val="907E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41C49"/>
    <w:multiLevelType w:val="multilevel"/>
    <w:tmpl w:val="BBC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3605D5"/>
    <w:multiLevelType w:val="multilevel"/>
    <w:tmpl w:val="D50CE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6515F0F"/>
    <w:multiLevelType w:val="multilevel"/>
    <w:tmpl w:val="32F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22D8"/>
    <w:multiLevelType w:val="multilevel"/>
    <w:tmpl w:val="C3B4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6E2797"/>
    <w:multiLevelType w:val="multilevel"/>
    <w:tmpl w:val="247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11"/>
  </w:num>
  <w:num w:numId="5">
    <w:abstractNumId w:val="16"/>
  </w:num>
  <w:num w:numId="6">
    <w:abstractNumId w:val="9"/>
  </w:num>
  <w:num w:numId="7">
    <w:abstractNumId w:val="20"/>
  </w:num>
  <w:num w:numId="8">
    <w:abstractNumId w:val="15"/>
  </w:num>
  <w:num w:numId="9">
    <w:abstractNumId w:val="17"/>
  </w:num>
  <w:num w:numId="10">
    <w:abstractNumId w:val="5"/>
  </w:num>
  <w:num w:numId="11">
    <w:abstractNumId w:val="18"/>
  </w:num>
  <w:num w:numId="12">
    <w:abstractNumId w:val="13"/>
  </w:num>
  <w:num w:numId="13">
    <w:abstractNumId w:val="3"/>
  </w:num>
  <w:num w:numId="14">
    <w:abstractNumId w:val="6"/>
  </w:num>
  <w:num w:numId="15">
    <w:abstractNumId w:val="10"/>
  </w:num>
  <w:num w:numId="16">
    <w:abstractNumId w:val="12"/>
  </w:num>
  <w:num w:numId="17">
    <w:abstractNumId w:val="0"/>
  </w:num>
  <w:num w:numId="18">
    <w:abstractNumId w:val="4"/>
  </w:num>
  <w:num w:numId="19">
    <w:abstractNumId w:val="7"/>
  </w:num>
  <w:num w:numId="20">
    <w:abstractNumId w:val="22"/>
  </w:num>
  <w:num w:numId="21">
    <w:abstractNumId w:val="2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41"/>
    <w:rsid w:val="0016152C"/>
    <w:rsid w:val="00911321"/>
    <w:rsid w:val="00940941"/>
    <w:rsid w:val="00F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299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71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SUBIR</dc:creator>
  <cp:keywords/>
  <dc:description/>
  <cp:lastModifiedBy>Kelwin</cp:lastModifiedBy>
  <cp:revision>2</cp:revision>
  <dcterms:created xsi:type="dcterms:W3CDTF">2022-12-02T16:32:00Z</dcterms:created>
  <dcterms:modified xsi:type="dcterms:W3CDTF">2022-12-13T15:48:00Z</dcterms:modified>
</cp:coreProperties>
</file>